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81" w:rsidRPr="004C385B" w:rsidRDefault="004C385B">
      <w:pPr>
        <w:pStyle w:val="berschrift2"/>
        <w:rPr>
          <w:rStyle w:val="berschrift1Zchn"/>
          <w:rFonts w:hint="eastAsia"/>
          <w:lang w:val="en-US"/>
        </w:rPr>
      </w:pPr>
      <w:r w:rsidRPr="004C385B">
        <w:rPr>
          <w:rStyle w:val="berschrift1Zchn"/>
          <w:lang w:val="en-US"/>
        </w:rPr>
        <w:t>Submission of</w:t>
      </w:r>
      <w:bookmarkStart w:id="0" w:name="_Toc108536736"/>
      <w:r w:rsidRPr="004C385B">
        <w:rPr>
          <w:rStyle w:val="berschrift1Zchn"/>
          <w:lang w:val="en-US"/>
        </w:rPr>
        <w:t xml:space="preserve"> a Special Format </w:t>
      </w:r>
    </w:p>
    <w:p w:rsidR="00A30881" w:rsidRPr="004C385B" w:rsidRDefault="004C385B">
      <w:pPr>
        <w:rPr>
          <w:lang w:val="en-US"/>
        </w:rPr>
      </w:pPr>
      <w:r w:rsidRPr="004C385B">
        <w:rPr>
          <w:lang w:val="en-US"/>
        </w:rPr>
        <w:t>Special formats include working group meetings, project groups, task forces, steering committee and technical committee meetings, as well as workshops, discussion panels, BarCamps or other formats.</w:t>
      </w:r>
    </w:p>
    <w:p w:rsidR="00A30881" w:rsidRPr="004C385B" w:rsidRDefault="004C385B">
      <w:pPr>
        <w:pStyle w:val="berschrift2"/>
        <w:rPr>
          <w:rStyle w:val="berschrift2Zchn"/>
          <w:rFonts w:hint="eastAsia"/>
          <w:lang w:val="en-US"/>
        </w:rPr>
      </w:pPr>
      <w:r w:rsidRPr="004C385B">
        <w:rPr>
          <w:rStyle w:val="berschrift2Zchn"/>
          <w:lang w:val="en-US"/>
        </w:rPr>
        <w:t>T</w:t>
      </w:r>
      <w:bookmarkStart w:id="1" w:name="_GoBack"/>
      <w:bookmarkEnd w:id="0"/>
      <w:bookmarkEnd w:id="1"/>
      <w:r w:rsidRPr="004C385B">
        <w:rPr>
          <w:rStyle w:val="berschrift2Zchn"/>
          <w:lang w:val="en-US"/>
        </w:rPr>
        <w:t>itle of the event</w:t>
      </w:r>
    </w:p>
    <w:p w:rsidR="00A30881" w:rsidRPr="004C385B" w:rsidRDefault="00A30881">
      <w:pPr>
        <w:rPr>
          <w:lang w:val="en-US"/>
        </w:rPr>
      </w:pPr>
    </w:p>
    <w:p w:rsidR="00A30881" w:rsidRPr="004C385B" w:rsidRDefault="00A30881">
      <w:pPr>
        <w:rPr>
          <w:lang w:val="en-US"/>
        </w:rPr>
      </w:pPr>
    </w:p>
    <w:p w:rsidR="00A30881" w:rsidRPr="004C385B" w:rsidRDefault="004C385B">
      <w:pPr>
        <w:pStyle w:val="berschrift2"/>
        <w:rPr>
          <w:rFonts w:hint="eastAsia"/>
          <w:lang w:val="en-US"/>
        </w:rPr>
      </w:pPr>
      <w:bookmarkStart w:id="2" w:name="__RefHeading___Toc437_3032367366"/>
      <w:bookmarkEnd w:id="2"/>
      <w:r w:rsidRPr="004C385B">
        <w:rPr>
          <w:rStyle w:val="berschrift2Zchn"/>
          <w:lang w:val="en-US"/>
        </w:rPr>
        <w:t>O</w:t>
      </w:r>
      <w:bookmarkStart w:id="3" w:name="_Toc108536738"/>
      <w:r w:rsidRPr="004C385B">
        <w:rPr>
          <w:rStyle w:val="berschrift2Zchn"/>
          <w:lang w:val="en-US"/>
        </w:rPr>
        <w:t>rganizer</w:t>
      </w:r>
      <w:bookmarkEnd w:id="3"/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A30881" w:rsidRPr="004C385B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881" w:rsidRPr="004C385B" w:rsidRDefault="004C385B">
            <w:pPr>
              <w:widowControl w:val="0"/>
              <w:jc w:val="left"/>
              <w:rPr>
                <w:lang w:val="en-US"/>
              </w:rPr>
            </w:pPr>
            <w:r w:rsidRPr="004C385B">
              <w:rPr>
                <w:lang w:val="en-US"/>
              </w:rPr>
              <w:t xml:space="preserve">(Title) First name Last name </w:t>
            </w:r>
          </w:p>
        </w:tc>
      </w:tr>
      <w:tr w:rsidR="00A30881" w:rsidRPr="004C385B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Pr="004C385B" w:rsidRDefault="00A30881">
            <w:pPr>
              <w:widowControl w:val="0"/>
              <w:jc w:val="left"/>
              <w:rPr>
                <w:lang w:val="en-US"/>
              </w:rPr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Institution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Address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E-mail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</w:tbl>
    <w:p w:rsidR="00A30881" w:rsidRDefault="00A30881">
      <w:pPr>
        <w:rPr>
          <w:rStyle w:val="berschrift2Zchn"/>
          <w:rFonts w:hint="eastAsia"/>
        </w:rPr>
      </w:pPr>
    </w:p>
    <w:p w:rsidR="00A30881" w:rsidRDefault="004C385B">
      <w:pPr>
        <w:pStyle w:val="berschrift2"/>
        <w:rPr>
          <w:rFonts w:hint="eastAsia"/>
        </w:rPr>
      </w:pPr>
      <w:r>
        <w:rPr>
          <w:rStyle w:val="berschrift2Zchn"/>
        </w:rPr>
        <w:t>Brief description</w:t>
      </w:r>
    </w:p>
    <w:p w:rsidR="00A30881" w:rsidRPr="004C385B" w:rsidRDefault="004C385B">
      <w:pPr>
        <w:rPr>
          <w:lang w:val="en-US"/>
        </w:rPr>
      </w:pPr>
      <w:r w:rsidRPr="004C385B">
        <w:rPr>
          <w:rStyle w:val="berschrift2Zchn"/>
          <w:rFonts w:eastAsia="Calibri"/>
          <w:i/>
          <w:iCs/>
          <w:color w:val="auto"/>
          <w:sz w:val="24"/>
          <w:szCs w:val="24"/>
          <w:lang w:val="en-US"/>
        </w:rPr>
        <w:t>The short description may be omitted if this entry was made in the Online Registry in the abstract text box.</w:t>
      </w:r>
    </w:p>
    <w:p w:rsidR="00A30881" w:rsidRPr="004C385B" w:rsidRDefault="00A30881">
      <w:pPr>
        <w:pStyle w:val="berschrift2"/>
        <w:rPr>
          <w:rStyle w:val="berschrift2Zchn"/>
          <w:rFonts w:hint="eastAsia"/>
          <w:lang w:val="en-US"/>
        </w:rPr>
      </w:pPr>
    </w:p>
    <w:p w:rsidR="00A30881" w:rsidRPr="004C385B" w:rsidRDefault="004C385B">
      <w:pPr>
        <w:rPr>
          <w:rStyle w:val="berschrift2Zchn"/>
          <w:rFonts w:ascii="Bahnschrift" w:hAnsi="Bahnschrift" w:hint="eastAsia"/>
          <w:lang w:val="en-US"/>
        </w:rPr>
      </w:pPr>
      <w:r w:rsidRPr="004C385B">
        <w:rPr>
          <w:lang w:val="en-US"/>
        </w:rPr>
        <w:br w:type="page"/>
      </w:r>
    </w:p>
    <w:p w:rsidR="00A30881" w:rsidRDefault="004C385B">
      <w:r>
        <w:rPr>
          <w:rStyle w:val="berschrift2Zchn"/>
          <w:rFonts w:ascii="Bahnschrift" w:hAnsi="Bahnschrift"/>
        </w:rPr>
        <w:lastRenderedPageBreak/>
        <w:t>Requirements</w:t>
      </w:r>
    </w:p>
    <w:p w:rsidR="00A30881" w:rsidRDefault="00A30881">
      <w:pPr>
        <w:rPr>
          <w:rStyle w:val="berschrift2Zchn"/>
          <w:rFonts w:hint="eastAsia"/>
        </w:rPr>
      </w:pPr>
    </w:p>
    <w:tbl>
      <w:tblPr>
        <w:tblW w:w="8955" w:type="dxa"/>
        <w:tblInd w:w="142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05"/>
        <w:gridCol w:w="1416"/>
        <w:gridCol w:w="829"/>
        <w:gridCol w:w="2154"/>
        <w:gridCol w:w="2151"/>
      </w:tblGrid>
      <w:tr w:rsidR="00A30881">
        <w:tc>
          <w:tcPr>
            <w:tcW w:w="2405" w:type="dxa"/>
          </w:tcPr>
          <w:p w:rsidR="00A30881" w:rsidRDefault="004C385B">
            <w:pPr>
              <w:widowControl w:val="0"/>
            </w:pPr>
            <w:r>
              <w:t>Preferred day*</w:t>
            </w:r>
          </w:p>
          <w:p w:rsidR="00A30881" w:rsidRDefault="00A30881">
            <w:pPr>
              <w:widowControl w:val="0"/>
            </w:pPr>
          </w:p>
        </w:tc>
        <w:tc>
          <w:tcPr>
            <w:tcW w:w="1416" w:type="dxa"/>
          </w:tcPr>
          <w:p w:rsidR="00A30881" w:rsidRDefault="004C385B">
            <w:pPr>
              <w:widowControl w:val="0"/>
            </w:pPr>
            <w:r>
              <w:t xml:space="preserve">Monday </w:t>
            </w:r>
          </w:p>
          <w:p w:rsidR="00A30881" w:rsidRDefault="004C385B">
            <w:pPr>
              <w:widowControl w:val="0"/>
            </w:pPr>
            <w:r>
              <w:t xml:space="preserve">Tuesday </w:t>
            </w:r>
          </w:p>
          <w:p w:rsidR="00A30881" w:rsidRDefault="004C385B">
            <w:pPr>
              <w:widowControl w:val="0"/>
            </w:pPr>
            <w:r>
              <w:t>Wednesday</w:t>
            </w:r>
          </w:p>
          <w:p w:rsidR="00A30881" w:rsidRDefault="004C385B">
            <w:pPr>
              <w:widowControl w:val="0"/>
            </w:pPr>
            <w:r>
              <w:t>Thursday</w:t>
            </w:r>
          </w:p>
        </w:tc>
        <w:tc>
          <w:tcPr>
            <w:tcW w:w="829" w:type="dxa"/>
          </w:tcPr>
          <w:p w:rsidR="00A30881" w:rsidRDefault="004C385B">
            <w:pPr>
              <w:widowControl w:val="0"/>
            </w:pPr>
            <w:r>
              <w:t>☐</w:t>
            </w:r>
          </w:p>
          <w:p w:rsidR="00A30881" w:rsidRDefault="004C385B">
            <w:pPr>
              <w:widowControl w:val="0"/>
            </w:pPr>
            <w:r>
              <w:t>☐</w:t>
            </w:r>
          </w:p>
          <w:p w:rsidR="00A30881" w:rsidRDefault="004C385B">
            <w:pPr>
              <w:widowControl w:val="0"/>
            </w:pPr>
            <w:r>
              <w:t>☐</w:t>
            </w:r>
          </w:p>
          <w:p w:rsidR="00A30881" w:rsidRDefault="004C385B">
            <w:pPr>
              <w:widowControl w:val="0"/>
            </w:pPr>
            <w:r>
              <w:t>☐</w:t>
            </w:r>
          </w:p>
          <w:p w:rsidR="00A30881" w:rsidRDefault="00A30881">
            <w:pPr>
              <w:widowControl w:val="0"/>
            </w:pPr>
          </w:p>
        </w:tc>
        <w:tc>
          <w:tcPr>
            <w:tcW w:w="2154" w:type="dxa"/>
          </w:tcPr>
          <w:p w:rsidR="00A30881" w:rsidRDefault="004C385B">
            <w:pPr>
              <w:widowControl w:val="0"/>
            </w:pPr>
            <w:r>
              <w:t>Preferred time</w:t>
            </w:r>
          </w:p>
          <w:p w:rsidR="00A30881" w:rsidRDefault="00A30881">
            <w:pPr>
              <w:widowControl w:val="0"/>
            </w:pPr>
          </w:p>
        </w:tc>
        <w:tc>
          <w:tcPr>
            <w:tcW w:w="2151" w:type="dxa"/>
          </w:tcPr>
          <w:p w:rsidR="00A30881" w:rsidRDefault="004C385B">
            <w:pPr>
              <w:widowControl w:val="0"/>
            </w:pPr>
            <w:r>
              <w:t>09:00 - 10:30 ☐</w:t>
            </w:r>
          </w:p>
          <w:p w:rsidR="00A30881" w:rsidRDefault="004C385B">
            <w:pPr>
              <w:widowControl w:val="0"/>
            </w:pPr>
            <w:r>
              <w:t>11:00 - 12:30 ☐</w:t>
            </w:r>
          </w:p>
          <w:p w:rsidR="00A30881" w:rsidRDefault="004C385B">
            <w:pPr>
              <w:widowControl w:val="0"/>
            </w:pPr>
            <w:r>
              <w:t>14:00 - 15:30 ☐</w:t>
            </w:r>
          </w:p>
          <w:p w:rsidR="00A30881" w:rsidRDefault="004C385B">
            <w:pPr>
              <w:widowControl w:val="0"/>
            </w:pPr>
            <w:r>
              <w:t>16:00 - 17:30 ☐</w:t>
            </w:r>
          </w:p>
          <w:p w:rsidR="00A30881" w:rsidRDefault="004C385B">
            <w:pPr>
              <w:widowControl w:val="0"/>
            </w:pPr>
            <w:r>
              <w:t xml:space="preserve">Other </w:t>
            </w:r>
          </w:p>
          <w:p w:rsidR="00A30881" w:rsidRDefault="004C385B">
            <w:pPr>
              <w:widowControl w:val="0"/>
            </w:pPr>
            <w:r>
              <w:t>________</w:t>
            </w:r>
          </w:p>
          <w:p w:rsidR="00A30881" w:rsidRDefault="00A30881">
            <w:pPr>
              <w:widowControl w:val="0"/>
            </w:pPr>
          </w:p>
        </w:tc>
      </w:tr>
      <w:tr w:rsidR="00A30881">
        <w:tc>
          <w:tcPr>
            <w:tcW w:w="2405" w:type="dxa"/>
          </w:tcPr>
          <w:p w:rsidR="00A30881" w:rsidRDefault="004C385B">
            <w:pPr>
              <w:widowControl w:val="0"/>
            </w:pPr>
            <w:r>
              <w:t>Duration (hours)</w:t>
            </w:r>
          </w:p>
          <w:p w:rsidR="00A30881" w:rsidRDefault="00A30881">
            <w:pPr>
              <w:widowControl w:val="0"/>
            </w:pPr>
          </w:p>
        </w:tc>
        <w:tc>
          <w:tcPr>
            <w:tcW w:w="2245" w:type="dxa"/>
            <w:gridSpan w:val="2"/>
          </w:tcPr>
          <w:p w:rsidR="00A30881" w:rsidRDefault="004C385B">
            <w:pPr>
              <w:widowControl w:val="0"/>
            </w:pPr>
            <w:r>
              <w:t>1,5 h ☐</w:t>
            </w:r>
          </w:p>
        </w:tc>
        <w:tc>
          <w:tcPr>
            <w:tcW w:w="2154" w:type="dxa"/>
          </w:tcPr>
          <w:p w:rsidR="00A30881" w:rsidRDefault="004C385B">
            <w:pPr>
              <w:widowControl w:val="0"/>
            </w:pPr>
            <w:r>
              <w:t>2 h ☐</w:t>
            </w:r>
          </w:p>
        </w:tc>
        <w:tc>
          <w:tcPr>
            <w:tcW w:w="2151" w:type="dxa"/>
          </w:tcPr>
          <w:p w:rsidR="00A30881" w:rsidRDefault="004C385B">
            <w:pPr>
              <w:widowControl w:val="0"/>
            </w:pPr>
            <w:r>
              <w:t>Other**</w:t>
            </w:r>
          </w:p>
          <w:p w:rsidR="00A30881" w:rsidRDefault="004C385B">
            <w:pPr>
              <w:widowControl w:val="0"/>
            </w:pPr>
            <w:r>
              <w:t>________</w:t>
            </w:r>
          </w:p>
        </w:tc>
      </w:tr>
      <w:tr w:rsidR="00A30881">
        <w:tc>
          <w:tcPr>
            <w:tcW w:w="2405" w:type="dxa"/>
          </w:tcPr>
          <w:p w:rsidR="00A30881" w:rsidRDefault="004C385B">
            <w:pPr>
              <w:widowControl w:val="0"/>
            </w:pPr>
            <w:r>
              <w:t>Equipment</w:t>
            </w:r>
          </w:p>
        </w:tc>
        <w:tc>
          <w:tcPr>
            <w:tcW w:w="2245" w:type="dxa"/>
            <w:gridSpan w:val="2"/>
          </w:tcPr>
          <w:p w:rsidR="00A30881" w:rsidRDefault="004C385B">
            <w:pPr>
              <w:widowControl w:val="0"/>
            </w:pPr>
            <w:r>
              <w:t>Laptop ☐</w:t>
            </w:r>
          </w:p>
        </w:tc>
        <w:tc>
          <w:tcPr>
            <w:tcW w:w="2154" w:type="dxa"/>
          </w:tcPr>
          <w:p w:rsidR="00A30881" w:rsidRDefault="004C385B">
            <w:pPr>
              <w:widowControl w:val="0"/>
            </w:pPr>
            <w:r>
              <w:t>Projector ☐</w:t>
            </w:r>
          </w:p>
        </w:tc>
        <w:tc>
          <w:tcPr>
            <w:tcW w:w="2151" w:type="dxa"/>
          </w:tcPr>
          <w:p w:rsidR="00A30881" w:rsidRDefault="004C385B">
            <w:pPr>
              <w:widowControl w:val="0"/>
            </w:pPr>
            <w:r>
              <w:t xml:space="preserve">Other: </w:t>
            </w:r>
          </w:p>
          <w:p w:rsidR="00A30881" w:rsidRDefault="004C385B">
            <w:pPr>
              <w:widowControl w:val="0"/>
            </w:pPr>
            <w:r>
              <w:t>________________________________</w:t>
            </w:r>
          </w:p>
          <w:p w:rsidR="00A30881" w:rsidRDefault="00A30881">
            <w:pPr>
              <w:widowControl w:val="0"/>
            </w:pPr>
          </w:p>
        </w:tc>
      </w:tr>
      <w:tr w:rsidR="00A30881">
        <w:tc>
          <w:tcPr>
            <w:tcW w:w="2405" w:type="dxa"/>
          </w:tcPr>
          <w:p w:rsidR="00A30881" w:rsidRPr="004C385B" w:rsidRDefault="004C385B">
            <w:pPr>
              <w:widowControl w:val="0"/>
              <w:rPr>
                <w:lang w:val="en-US"/>
              </w:rPr>
            </w:pPr>
            <w:r w:rsidRPr="004C385B">
              <w:rPr>
                <w:lang w:val="en-US"/>
              </w:rPr>
              <w:t xml:space="preserve">Expected </w:t>
            </w:r>
          </w:p>
          <w:p w:rsidR="00A30881" w:rsidRPr="004C385B" w:rsidRDefault="004C385B">
            <w:pPr>
              <w:widowControl w:val="0"/>
              <w:rPr>
                <w:lang w:val="en-US"/>
              </w:rPr>
            </w:pPr>
            <w:r w:rsidRPr="004C385B">
              <w:rPr>
                <w:lang w:val="en-US"/>
              </w:rPr>
              <w:t xml:space="preserve">Number of participants </w:t>
            </w:r>
          </w:p>
          <w:p w:rsidR="00A30881" w:rsidRPr="004C385B" w:rsidRDefault="004C385B">
            <w:pPr>
              <w:widowControl w:val="0"/>
              <w:rPr>
                <w:lang w:val="en-US"/>
              </w:rPr>
            </w:pPr>
            <w:r w:rsidRPr="004C385B">
              <w:rPr>
                <w:lang w:val="en-US"/>
              </w:rPr>
              <w:t>(for room size)</w:t>
            </w:r>
          </w:p>
        </w:tc>
        <w:tc>
          <w:tcPr>
            <w:tcW w:w="2245" w:type="dxa"/>
            <w:gridSpan w:val="2"/>
          </w:tcPr>
          <w:p w:rsidR="00A30881" w:rsidRPr="004C385B" w:rsidRDefault="00A30881">
            <w:pPr>
              <w:widowControl w:val="0"/>
              <w:rPr>
                <w:lang w:val="en-US"/>
              </w:rPr>
            </w:pPr>
          </w:p>
          <w:p w:rsidR="00A30881" w:rsidRDefault="004C385B">
            <w:pPr>
              <w:widowControl w:val="0"/>
            </w:pPr>
            <w:r>
              <w:t>_______</w:t>
            </w:r>
          </w:p>
        </w:tc>
        <w:tc>
          <w:tcPr>
            <w:tcW w:w="2154" w:type="dxa"/>
          </w:tcPr>
          <w:p w:rsidR="00A30881" w:rsidRDefault="00A30881">
            <w:pPr>
              <w:widowControl w:val="0"/>
            </w:pPr>
          </w:p>
        </w:tc>
        <w:tc>
          <w:tcPr>
            <w:tcW w:w="2151" w:type="dxa"/>
          </w:tcPr>
          <w:p w:rsidR="00A30881" w:rsidRDefault="00A30881">
            <w:pPr>
              <w:widowControl w:val="0"/>
            </w:pPr>
          </w:p>
        </w:tc>
      </w:tr>
      <w:tr w:rsidR="00A30881">
        <w:tc>
          <w:tcPr>
            <w:tcW w:w="2405" w:type="dxa"/>
          </w:tcPr>
          <w:p w:rsidR="00A30881" w:rsidRDefault="004C385B">
            <w:pPr>
              <w:widowControl w:val="0"/>
            </w:pPr>
            <w:r>
              <w:t xml:space="preserve">Language </w:t>
            </w:r>
          </w:p>
        </w:tc>
        <w:tc>
          <w:tcPr>
            <w:tcW w:w="2245" w:type="dxa"/>
            <w:gridSpan w:val="2"/>
          </w:tcPr>
          <w:p w:rsidR="00A30881" w:rsidRDefault="004C385B">
            <w:pPr>
              <w:widowControl w:val="0"/>
            </w:pPr>
            <w:r>
              <w:t>German ☐</w:t>
            </w:r>
          </w:p>
        </w:tc>
        <w:tc>
          <w:tcPr>
            <w:tcW w:w="2154" w:type="dxa"/>
          </w:tcPr>
          <w:p w:rsidR="00A30881" w:rsidRDefault="004C385B">
            <w:pPr>
              <w:widowControl w:val="0"/>
            </w:pPr>
            <w:r>
              <w:t>English ☐</w:t>
            </w:r>
          </w:p>
        </w:tc>
        <w:tc>
          <w:tcPr>
            <w:tcW w:w="2151" w:type="dxa"/>
          </w:tcPr>
          <w:p w:rsidR="00A30881" w:rsidRDefault="00A30881">
            <w:pPr>
              <w:widowControl w:val="0"/>
            </w:pPr>
          </w:p>
        </w:tc>
      </w:tr>
      <w:tr w:rsidR="00A30881">
        <w:tc>
          <w:tcPr>
            <w:tcW w:w="2405" w:type="dxa"/>
          </w:tcPr>
          <w:p w:rsidR="00A30881" w:rsidRDefault="004C385B">
            <w:pPr>
              <w:widowControl w:val="0"/>
            </w:pPr>
            <w:r>
              <w:t>Event type</w:t>
            </w:r>
          </w:p>
        </w:tc>
        <w:tc>
          <w:tcPr>
            <w:tcW w:w="2245" w:type="dxa"/>
            <w:gridSpan w:val="2"/>
          </w:tcPr>
          <w:p w:rsidR="00A30881" w:rsidRDefault="004C385B">
            <w:pPr>
              <w:widowControl w:val="0"/>
            </w:pPr>
            <w:r>
              <w:t>Public ☐</w:t>
            </w:r>
          </w:p>
        </w:tc>
        <w:tc>
          <w:tcPr>
            <w:tcW w:w="2154" w:type="dxa"/>
          </w:tcPr>
          <w:p w:rsidR="00A30881" w:rsidRDefault="004C385B">
            <w:pPr>
              <w:widowControl w:val="0"/>
            </w:pPr>
            <w:r>
              <w:t>Non-public ☐</w:t>
            </w:r>
          </w:p>
        </w:tc>
        <w:tc>
          <w:tcPr>
            <w:tcW w:w="2151" w:type="dxa"/>
          </w:tcPr>
          <w:p w:rsidR="00A30881" w:rsidRDefault="00A30881">
            <w:pPr>
              <w:widowControl w:val="0"/>
            </w:pPr>
          </w:p>
        </w:tc>
      </w:tr>
    </w:tbl>
    <w:p w:rsidR="00A30881" w:rsidRPr="004C385B" w:rsidRDefault="004C385B">
      <w:pPr>
        <w:jc w:val="center"/>
        <w:rPr>
          <w:rFonts w:ascii="Bahnschrift" w:hAnsi="Bahnschrift"/>
          <w:lang w:val="en-US"/>
        </w:rPr>
      </w:pPr>
      <w:r w:rsidRPr="004C385B">
        <w:rPr>
          <w:rStyle w:val="berschrift2Zchn"/>
          <w:rFonts w:ascii="Bahnschrift" w:hAnsi="Bahnschrift" w:cs="Arial"/>
          <w:sz w:val="20"/>
          <w:lang w:val="en-US"/>
        </w:rPr>
        <w:t xml:space="preserve">* If you do not have any preferences, please leave this line blank. </w:t>
      </w:r>
    </w:p>
    <w:p w:rsidR="00A30881" w:rsidRPr="004C385B" w:rsidRDefault="004C385B">
      <w:pPr>
        <w:jc w:val="center"/>
        <w:rPr>
          <w:rFonts w:ascii="Bahnschrift" w:hAnsi="Bahnschrift"/>
          <w:lang w:val="en-US"/>
        </w:rPr>
      </w:pPr>
      <w:r w:rsidRPr="004C385B">
        <w:rPr>
          <w:rStyle w:val="berschrift2Zchn"/>
          <w:rFonts w:ascii="Bahnschrift" w:hAnsi="Bahnschrift" w:cs="Arial"/>
          <w:sz w:val="20"/>
          <w:lang w:val="en-US"/>
        </w:rPr>
        <w:t>** Please use multiples of 1.5 hours only.</w:t>
      </w:r>
    </w:p>
    <w:p w:rsidR="00A30881" w:rsidRPr="004C385B" w:rsidRDefault="00A30881">
      <w:pPr>
        <w:rPr>
          <w:rStyle w:val="berschrift2Zchn"/>
          <w:rFonts w:hint="eastAsia"/>
          <w:lang w:val="en-US"/>
        </w:rPr>
      </w:pPr>
    </w:p>
    <w:p w:rsidR="00A30881" w:rsidRPr="004C385B" w:rsidRDefault="004C385B">
      <w:pPr>
        <w:jc w:val="left"/>
        <w:rPr>
          <w:lang w:val="en-US"/>
        </w:rPr>
      </w:pPr>
      <w:r w:rsidRPr="004C385B">
        <w:rPr>
          <w:rStyle w:val="berschrift2Zchn"/>
          <w:rFonts w:eastAsia="Calibri"/>
          <w:color w:val="auto"/>
          <w:sz w:val="24"/>
          <w:szCs w:val="24"/>
          <w:lang w:val="en-US"/>
        </w:rPr>
        <w:t xml:space="preserve">We try to take your scheduling preferences into account when planning the program, but we cannot guarantee that this is always feasible. </w:t>
      </w:r>
    </w:p>
    <w:p w:rsidR="00A30881" w:rsidRPr="004C385B" w:rsidRDefault="004C385B">
      <w:pPr>
        <w:jc w:val="left"/>
        <w:rPr>
          <w:lang w:val="en-US"/>
        </w:rPr>
      </w:pPr>
      <w:r w:rsidRPr="004C385B">
        <w:rPr>
          <w:rStyle w:val="berschrift2Zchn"/>
          <w:rFonts w:eastAsia="Calibri"/>
          <w:color w:val="auto"/>
          <w:sz w:val="24"/>
          <w:szCs w:val="24"/>
          <w:lang w:val="en-US"/>
        </w:rPr>
        <w:t>If you have important conditions that require a day / time</w:t>
      </w:r>
      <w:bookmarkStart w:id="4" w:name="_GoBack1"/>
      <w:bookmarkEnd w:id="4"/>
      <w:r w:rsidRPr="004C385B">
        <w:rPr>
          <w:rStyle w:val="berschrift2Zchn"/>
          <w:rFonts w:eastAsia="Calibri"/>
          <w:color w:val="auto"/>
          <w:sz w:val="24"/>
          <w:szCs w:val="24"/>
          <w:lang w:val="en-US"/>
        </w:rPr>
        <w:t xml:space="preserve"> , e.g. guest speakers, please note this here: </w:t>
      </w:r>
    </w:p>
    <w:p w:rsidR="00A30881" w:rsidRPr="004C385B" w:rsidRDefault="00A30881">
      <w:pPr>
        <w:rPr>
          <w:rStyle w:val="berschrift2Zchn"/>
          <w:rFonts w:ascii="Calibri" w:eastAsia="Calibri" w:hAnsi="Calibri"/>
          <w:color w:val="auto"/>
          <w:sz w:val="24"/>
          <w:szCs w:val="24"/>
          <w:lang w:val="en-US"/>
        </w:rPr>
      </w:pPr>
    </w:p>
    <w:p w:rsidR="00A30881" w:rsidRPr="004C385B" w:rsidRDefault="00A30881">
      <w:pPr>
        <w:rPr>
          <w:rStyle w:val="berschrift2Zchn"/>
          <w:rFonts w:ascii="Calibri" w:eastAsia="Calibri" w:hAnsi="Calibri"/>
          <w:color w:val="auto"/>
          <w:sz w:val="24"/>
          <w:szCs w:val="24"/>
          <w:lang w:val="en-US"/>
        </w:rPr>
      </w:pPr>
    </w:p>
    <w:p w:rsidR="00A30881" w:rsidRPr="004C385B" w:rsidRDefault="00A30881">
      <w:pPr>
        <w:rPr>
          <w:rStyle w:val="berschrift2Zchn"/>
          <w:rFonts w:hint="eastAsia"/>
          <w:lang w:val="en-US"/>
        </w:rPr>
      </w:pPr>
    </w:p>
    <w:p w:rsidR="00A30881" w:rsidRPr="004C385B" w:rsidRDefault="004C385B">
      <w:pPr>
        <w:pStyle w:val="berschrift2"/>
        <w:rPr>
          <w:rStyle w:val="berschrift2Zchn"/>
          <w:rFonts w:ascii="Bahnschrift" w:hAnsi="Bahnschrift" w:hint="eastAsia"/>
          <w:lang w:val="en-US"/>
        </w:rPr>
      </w:pPr>
      <w:r w:rsidRPr="004C385B">
        <w:rPr>
          <w:lang w:val="en-US"/>
        </w:rPr>
        <w:br w:type="page"/>
      </w:r>
    </w:p>
    <w:p w:rsidR="00A30881" w:rsidRDefault="004C385B">
      <w:pPr>
        <w:pStyle w:val="berschrift2"/>
        <w:rPr>
          <w:rFonts w:hint="eastAsia"/>
        </w:rPr>
      </w:pPr>
      <w:bookmarkStart w:id="5" w:name="__RefHeading___Toc439_3032367366"/>
      <w:bookmarkEnd w:id="5"/>
      <w:r>
        <w:rPr>
          <w:rStyle w:val="berschrift2Zchn"/>
        </w:rPr>
        <w:lastRenderedPageBreak/>
        <w:t>Other p</w:t>
      </w:r>
      <w:r>
        <w:rPr>
          <w:rStyle w:val="berschrift2Zchn"/>
        </w:rPr>
        <w:t>articipants</w:t>
      </w:r>
      <w:bookmarkStart w:id="6" w:name="_Toc108536739"/>
      <w:bookmarkEnd w:id="6"/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A30881" w:rsidRPr="004C385B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881" w:rsidRPr="004C385B" w:rsidRDefault="004C385B">
            <w:pPr>
              <w:widowControl w:val="0"/>
              <w:jc w:val="left"/>
              <w:rPr>
                <w:lang w:val="en-US"/>
              </w:rPr>
            </w:pPr>
            <w:r w:rsidRPr="004C385B">
              <w:rPr>
                <w:lang w:val="en-US"/>
              </w:rPr>
              <w:t xml:space="preserve">(Title) First name Last name </w:t>
            </w:r>
          </w:p>
        </w:tc>
      </w:tr>
      <w:tr w:rsidR="00A30881" w:rsidRPr="004C385B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Pr="004C385B" w:rsidRDefault="00A30881">
            <w:pPr>
              <w:widowControl w:val="0"/>
              <w:jc w:val="left"/>
              <w:rPr>
                <w:lang w:val="en-US"/>
              </w:rPr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Institution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Address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E-mail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</w:tbl>
    <w:p w:rsidR="00A30881" w:rsidRDefault="00A30881">
      <w:pPr>
        <w:jc w:val="left"/>
      </w:pPr>
    </w:p>
    <w:p w:rsidR="00A30881" w:rsidRDefault="00A30881">
      <w:pPr>
        <w:jc w:val="left"/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A30881" w:rsidRPr="004C385B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881" w:rsidRPr="004C385B" w:rsidRDefault="004C385B">
            <w:pPr>
              <w:widowControl w:val="0"/>
              <w:jc w:val="left"/>
              <w:rPr>
                <w:lang w:val="en-US"/>
              </w:rPr>
            </w:pPr>
            <w:r w:rsidRPr="004C385B">
              <w:rPr>
                <w:lang w:val="en-US"/>
              </w:rPr>
              <w:t xml:space="preserve">(Title) First name Last name </w:t>
            </w:r>
          </w:p>
        </w:tc>
      </w:tr>
      <w:tr w:rsidR="00A30881" w:rsidRPr="004C385B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Pr="004C385B" w:rsidRDefault="00A30881">
            <w:pPr>
              <w:widowControl w:val="0"/>
              <w:jc w:val="left"/>
              <w:rPr>
                <w:lang w:val="en-US"/>
              </w:rPr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Institution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Address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E-mail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</w:tbl>
    <w:p w:rsidR="00A30881" w:rsidRDefault="00A30881">
      <w:pPr>
        <w:jc w:val="left"/>
      </w:pPr>
    </w:p>
    <w:p w:rsidR="00A30881" w:rsidRDefault="00A30881">
      <w:pPr>
        <w:jc w:val="left"/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2"/>
      </w:tblGrid>
      <w:tr w:rsidR="00A30881" w:rsidRPr="004C385B"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881" w:rsidRPr="004C385B" w:rsidRDefault="004C385B">
            <w:pPr>
              <w:widowControl w:val="0"/>
              <w:jc w:val="left"/>
              <w:rPr>
                <w:lang w:val="en-US"/>
              </w:rPr>
            </w:pPr>
            <w:r w:rsidRPr="004C385B">
              <w:rPr>
                <w:lang w:val="en-US"/>
              </w:rPr>
              <w:t xml:space="preserve">(Title) First name Last name </w:t>
            </w:r>
          </w:p>
        </w:tc>
      </w:tr>
      <w:tr w:rsidR="00A30881" w:rsidRPr="004C385B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Pr="004C385B" w:rsidRDefault="00A30881">
            <w:pPr>
              <w:widowControl w:val="0"/>
              <w:jc w:val="left"/>
              <w:rPr>
                <w:lang w:val="en-US"/>
              </w:rPr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Institution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Address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right w:val="single" w:sz="4" w:space="0" w:color="000000"/>
            </w:tcBorders>
          </w:tcPr>
          <w:p w:rsidR="00A30881" w:rsidRDefault="004C385B">
            <w:pPr>
              <w:widowControl w:val="0"/>
              <w:jc w:val="left"/>
            </w:pPr>
            <w:r>
              <w:t>E-mail</w:t>
            </w:r>
          </w:p>
        </w:tc>
      </w:tr>
      <w:tr w:rsidR="00A30881"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881" w:rsidRDefault="00A30881">
            <w:pPr>
              <w:widowControl w:val="0"/>
              <w:jc w:val="left"/>
            </w:pPr>
          </w:p>
        </w:tc>
      </w:tr>
    </w:tbl>
    <w:p w:rsidR="00A30881" w:rsidRDefault="00A30881">
      <w:pPr>
        <w:jc w:val="left"/>
      </w:pPr>
    </w:p>
    <w:p w:rsidR="00A30881" w:rsidRDefault="00A30881">
      <w:pPr>
        <w:jc w:val="left"/>
      </w:pPr>
    </w:p>
    <w:p w:rsidR="00A30881" w:rsidRDefault="00A30881">
      <w:pPr>
        <w:jc w:val="left"/>
      </w:pPr>
    </w:p>
    <w:p w:rsidR="00A30881" w:rsidRDefault="00A30881">
      <w:pPr>
        <w:jc w:val="left"/>
      </w:pPr>
    </w:p>
    <w:p w:rsidR="00A30881" w:rsidRDefault="00A30881">
      <w:pPr>
        <w:jc w:val="left"/>
      </w:pPr>
    </w:p>
    <w:p w:rsidR="00A30881" w:rsidRDefault="00A30881">
      <w:pPr>
        <w:jc w:val="left"/>
      </w:pPr>
    </w:p>
    <w:p w:rsidR="00A30881" w:rsidRDefault="00A30881">
      <w:pPr>
        <w:jc w:val="left"/>
      </w:pPr>
    </w:p>
    <w:p w:rsidR="00A30881" w:rsidRDefault="00A30881">
      <w:pPr>
        <w:jc w:val="left"/>
      </w:pPr>
    </w:p>
    <w:sectPr w:rsidR="00A30881">
      <w:headerReference w:type="default" r:id="rId7"/>
      <w:footerReference w:type="default" r:id="rId8"/>
      <w:pgSz w:w="11906" w:h="16838"/>
      <w:pgMar w:top="1417" w:right="1417" w:bottom="1134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385B">
      <w:r>
        <w:separator/>
      </w:r>
    </w:p>
  </w:endnote>
  <w:endnote w:type="continuationSeparator" w:id="0">
    <w:p w:rsidR="00000000" w:rsidRDefault="004C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Bahnschrift Light">
    <w:panose1 w:val="020B0502040204020203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81" w:rsidRDefault="004C385B">
    <w:pPr>
      <w:pStyle w:val="Fuzeile"/>
      <w:tabs>
        <w:tab w:val="clear" w:pos="9072"/>
      </w:tabs>
      <w:ind w:left="-709"/>
      <w:jc w:val="left"/>
    </w:pPr>
    <w:r>
      <w:rPr>
        <w:rFonts w:ascii="Bahnschrift" w:hAnsi="Bahnschrift"/>
        <w:color w:val="023D77"/>
        <w:sz w:val="21"/>
        <w:szCs w:val="21"/>
      </w:rPr>
      <w:t>Wissenschaft. Nah am Menschen</w:t>
    </w:r>
    <w:r>
      <w:rPr>
        <w:rFonts w:ascii="Bahnschrift" w:hAnsi="Bahnschrift"/>
        <w:color w:val="023D77"/>
        <w:sz w:val="21"/>
        <w:szCs w:val="21"/>
      </w:rPr>
      <w:tab/>
    </w:r>
    <w:r>
      <w:rPr>
        <w:rFonts w:ascii="Bahnschrift" w:hAnsi="Bahnschrift"/>
        <w:color w:val="023D77"/>
        <w:sz w:val="21"/>
        <w:szCs w:val="21"/>
      </w:rPr>
      <w:tab/>
    </w:r>
    <w:r>
      <w:rPr>
        <w:rFonts w:ascii="Bahnschrift" w:hAnsi="Bahnschrift"/>
        <w:color w:val="023D77"/>
        <w:sz w:val="21"/>
        <w:szCs w:val="21"/>
      </w:rPr>
      <w:fldChar w:fldCharType="begin"/>
    </w:r>
    <w:r>
      <w:rPr>
        <w:rFonts w:ascii="Bahnschrift" w:hAnsi="Bahnschrift"/>
        <w:color w:val="023D77"/>
        <w:sz w:val="21"/>
        <w:szCs w:val="21"/>
      </w:rPr>
      <w:instrText xml:space="preserve"> PAGE </w:instrText>
    </w:r>
    <w:r>
      <w:rPr>
        <w:rFonts w:ascii="Bahnschrift" w:hAnsi="Bahnschrift"/>
        <w:color w:val="023D77"/>
        <w:sz w:val="21"/>
        <w:szCs w:val="21"/>
      </w:rPr>
      <w:fldChar w:fldCharType="separate"/>
    </w:r>
    <w:r>
      <w:rPr>
        <w:rFonts w:ascii="Bahnschrift" w:hAnsi="Bahnschrift"/>
        <w:noProof/>
        <w:color w:val="023D77"/>
        <w:sz w:val="21"/>
        <w:szCs w:val="21"/>
      </w:rPr>
      <w:t>2</w:t>
    </w:r>
    <w:r>
      <w:rPr>
        <w:rFonts w:ascii="Bahnschrift" w:hAnsi="Bahnschrift"/>
        <w:color w:val="023D77"/>
        <w:sz w:val="21"/>
        <w:szCs w:val="21"/>
      </w:rPr>
      <w:fldChar w:fldCharType="end"/>
    </w:r>
    <w:r>
      <w:rPr>
        <w:rFonts w:ascii="Bahnschrift" w:hAnsi="Bahnschrift"/>
        <w:color w:val="023D77"/>
        <w:sz w:val="21"/>
        <w:szCs w:val="21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385B">
      <w:r>
        <w:separator/>
      </w:r>
    </w:p>
  </w:footnote>
  <w:footnote w:type="continuationSeparator" w:id="0">
    <w:p w:rsidR="00000000" w:rsidRDefault="004C3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81" w:rsidRDefault="004C385B">
    <w:pPr>
      <w:pStyle w:val="Untertitel"/>
      <w:rPr>
        <w:rFonts w:hint="eastAsia"/>
      </w:rPr>
    </w:pPr>
    <w:r>
      <w:rPr>
        <w:noProof/>
        <w:lang w:eastAsia="de-DE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3851275</wp:posOffset>
          </wp:positionH>
          <wp:positionV relativeFrom="paragraph">
            <wp:posOffset>-236855</wp:posOffset>
          </wp:positionV>
          <wp:extent cx="2610485" cy="520700"/>
          <wp:effectExtent l="0" t="0" r="0" b="0"/>
          <wp:wrapNone/>
          <wp:docPr id="1" name="Bild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1"/>
    <w:rsid w:val="004C385B"/>
    <w:rsid w:val="00A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AFDCF-171C-4723-94BF-01DA06AC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 w:val="0"/>
      <w:jc w:val="both"/>
    </w:pPr>
    <w:rPr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360" w:after="120" w:line="360" w:lineRule="auto"/>
      <w:outlineLvl w:val="0"/>
    </w:pPr>
    <w:rPr>
      <w:rFonts w:ascii="Bahnschrift" w:eastAsia="MS Gothic" w:hAnsi="Bahnschrift"/>
      <w:b/>
      <w:bCs/>
      <w:color w:val="023D77"/>
      <w:sz w:val="40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160" w:after="120" w:line="360" w:lineRule="auto"/>
      <w:outlineLvl w:val="1"/>
    </w:pPr>
    <w:rPr>
      <w:rFonts w:ascii="Bahnschrift" w:eastAsia="MS Gothic" w:hAnsi="Bahnschrift"/>
      <w:color w:val="023D77"/>
      <w:sz w:val="32"/>
      <w:szCs w:val="2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160" w:after="120" w:line="360" w:lineRule="auto"/>
      <w:outlineLvl w:val="2"/>
    </w:pPr>
    <w:rPr>
      <w:rFonts w:ascii="Bahnschrift" w:eastAsia="MS Gothic" w:hAnsi="Bahnschrift"/>
      <w:color w:val="023D77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outlineLvl w:val="3"/>
    </w:pPr>
    <w:rPr>
      <w:rFonts w:ascii="Bahnschrift Light" w:eastAsia="MS Gothic" w:hAnsi="Bahnschrift Light"/>
      <w:iCs/>
      <w:color w:val="023D77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ascii="Bahnschrift Light" w:eastAsia="MS Gothic" w:hAnsi="Bahnschrift Light"/>
      <w:color w:val="023D77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outlineLvl w:val="5"/>
    </w:pPr>
    <w:rPr>
      <w:rFonts w:ascii="Bahnschrift Light" w:eastAsia="MS Gothic" w:hAnsi="Bahnschrift Light"/>
      <w:color w:val="023D77"/>
    </w:rPr>
  </w:style>
  <w:style w:type="paragraph" w:styleId="berschrift7">
    <w:name w:val="heading 7"/>
    <w:basedOn w:val="Standard"/>
    <w:next w:val="Standard"/>
    <w:qFormat/>
    <w:pPr>
      <w:keepNext/>
      <w:keepLines/>
      <w:spacing w:before="40"/>
      <w:outlineLvl w:val="6"/>
    </w:pPr>
    <w:rPr>
      <w:rFonts w:ascii="Calibri Light" w:eastAsia="MS Gothic" w:hAnsi="Calibri Light"/>
      <w:i/>
      <w:iCs/>
      <w:color w:val="1F376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qFormat/>
    <w:rPr>
      <w:lang w:val="en-US"/>
    </w:rPr>
  </w:style>
  <w:style w:type="character" w:customStyle="1" w:styleId="FuzeileZchn">
    <w:name w:val="Fußzeile Zchn"/>
    <w:basedOn w:val="Absatz-Standardschriftart"/>
    <w:link w:val="Fuzeile"/>
    <w:qFormat/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qFormat/>
    <w:rPr>
      <w:rFonts w:eastAsia="MS Mincho"/>
      <w:sz w:val="22"/>
      <w:szCs w:val="22"/>
      <w:lang w:val="en-US" w:eastAsia="zh-CN"/>
    </w:rPr>
  </w:style>
  <w:style w:type="character" w:customStyle="1" w:styleId="berschrift1Zchn">
    <w:name w:val="Überschrift 1 Zchn"/>
    <w:basedOn w:val="Absatz-Standardschriftart"/>
    <w:qFormat/>
    <w:rPr>
      <w:rFonts w:ascii="Bahnschrift SemiBold Condensed" w:eastAsia="MS Gothic" w:hAnsi="Bahnschrift SemiBold Condensed" w:cs="DejaVu Sans"/>
      <w:b/>
      <w:color w:val="023D77"/>
      <w:sz w:val="40"/>
      <w:szCs w:val="36"/>
    </w:rPr>
  </w:style>
  <w:style w:type="character" w:customStyle="1" w:styleId="berschrift2Zchn">
    <w:name w:val="Überschrift 2 Zchn"/>
    <w:basedOn w:val="Absatz-Standardschriftart"/>
    <w:qFormat/>
    <w:rPr>
      <w:rFonts w:ascii="Bahnschrift Condensed" w:eastAsia="MS Gothic" w:hAnsi="Bahnschrift Condensed" w:cs="DejaVu Sans"/>
      <w:color w:val="023D77"/>
      <w:sz w:val="32"/>
      <w:szCs w:val="26"/>
    </w:rPr>
  </w:style>
  <w:style w:type="character" w:customStyle="1" w:styleId="TitelZchn">
    <w:name w:val="Titel Zchn"/>
    <w:basedOn w:val="Absatz-Standardschriftart"/>
    <w:link w:val="Titel"/>
    <w:qFormat/>
    <w:rPr>
      <w:rFonts w:ascii="Bahnschrift" w:eastAsia="MS Gothic" w:hAnsi="Bahnschrift" w:cs="DejaVu Sans"/>
      <w:b/>
      <w:color w:val="023D77"/>
      <w:spacing w:val="-10"/>
      <w:kern w:val="2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qFormat/>
    <w:rPr>
      <w:rFonts w:ascii="Bahnschrift" w:eastAsia="MS Gothic" w:hAnsi="Bahnschrift" w:cs="DejaVu Sans"/>
      <w:color w:val="023D77"/>
    </w:rPr>
  </w:style>
  <w:style w:type="character" w:customStyle="1" w:styleId="berschrift4Zchn">
    <w:name w:val="Überschrift 4 Zchn"/>
    <w:basedOn w:val="Absatz-Standardschriftart"/>
    <w:qFormat/>
    <w:rPr>
      <w:rFonts w:ascii="Bahnschrift Light" w:eastAsia="MS Gothic" w:hAnsi="Bahnschrift Light" w:cs="DejaVu Sans"/>
      <w:iCs/>
      <w:color w:val="023D77"/>
      <w:lang w:val="en-US"/>
    </w:rPr>
  </w:style>
  <w:style w:type="character" w:customStyle="1" w:styleId="berschrift5Zchn">
    <w:name w:val="Überschrift 5 Zchn"/>
    <w:basedOn w:val="Absatz-Standardschriftart"/>
    <w:qFormat/>
    <w:rPr>
      <w:rFonts w:ascii="Bahnschrift Light" w:eastAsia="MS Gothic" w:hAnsi="Bahnschrift Light" w:cs="DejaVu Sans"/>
      <w:color w:val="023D77"/>
      <w:lang w:val="en-US"/>
    </w:rPr>
  </w:style>
  <w:style w:type="character" w:customStyle="1" w:styleId="berschrift6Zchn">
    <w:name w:val="Überschrift 6 Zchn"/>
    <w:basedOn w:val="Absatz-Standardschriftart"/>
    <w:qFormat/>
    <w:rPr>
      <w:rFonts w:ascii="Bahnschrift Light" w:eastAsia="MS Gothic" w:hAnsi="Bahnschrift Light" w:cs="DejaVu Sans"/>
      <w:color w:val="023D77"/>
      <w:lang w:val="en-US"/>
    </w:rPr>
  </w:style>
  <w:style w:type="character" w:customStyle="1" w:styleId="berschrift7Zchn">
    <w:name w:val="Überschrift 7 Zchn"/>
    <w:basedOn w:val="Absatz-Standardschriftart"/>
    <w:qFormat/>
    <w:rPr>
      <w:rFonts w:ascii="Calibri Light" w:eastAsia="MS Gothic" w:hAnsi="Calibri Light" w:cs="DejaVu Sans"/>
      <w:i/>
      <w:iCs/>
      <w:color w:val="1F3763"/>
      <w:lang w:val="en-US"/>
    </w:rPr>
  </w:style>
  <w:style w:type="character" w:customStyle="1" w:styleId="UntertitelZchn">
    <w:name w:val="Untertitel Zchn"/>
    <w:basedOn w:val="Absatz-Standardschriftart"/>
    <w:link w:val="Untertitel"/>
    <w:qFormat/>
    <w:rPr>
      <w:rFonts w:ascii="Bahnschrift" w:eastAsia="MS Mincho" w:hAnsi="Bahnschrift"/>
      <w:color w:val="FA5454"/>
      <w:spacing w:val="15"/>
      <w:sz w:val="22"/>
      <w:szCs w:val="22"/>
      <w:lang w:val="en-US"/>
    </w:rPr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FunotentextZchn">
    <w:name w:val="Fußnotentext Zchn"/>
    <w:basedOn w:val="Absatz-Standardschriftart"/>
    <w:link w:val="Funotentext"/>
    <w:qFormat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qFormat/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Verzeichnissprung">
    <w:name w:val="Verzeichnissprung"/>
    <w:qFormat/>
  </w:style>
  <w:style w:type="character" w:customStyle="1" w:styleId="Endnotenanker">
    <w:name w:val="Endnotenanke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UnresolvedMention">
    <w:name w:val="Unresolved Mention"/>
    <w:basedOn w:val="Absatz-Standardschriftart"/>
    <w:qFormat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qFormat/>
    <w:rPr>
      <w:b/>
      <w:bCs/>
      <w:sz w:val="20"/>
      <w:szCs w:val="20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Betont">
    <w:name w:val="Betont"/>
    <w:qFormat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D2FA6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next w:val="Standard"/>
    <w:autoRedefine/>
    <w:qFormat/>
    <w:pPr>
      <w:spacing w:before="120" w:after="320"/>
      <w:jc w:val="left"/>
    </w:pPr>
    <w:rPr>
      <w:rFonts w:ascii="Bahnschrift" w:hAnsi="Bahnschrift"/>
      <w:iCs/>
      <w:color w:val="023D77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KeinLeerraum">
    <w:name w:val="No Spacing"/>
    <w:link w:val="KeinLeerraumZchn"/>
    <w:qFormat/>
    <w:rPr>
      <w:rFonts w:eastAsia="MS Mincho"/>
      <w:sz w:val="22"/>
      <w:szCs w:val="22"/>
      <w:lang w:val="en-US" w:eastAsia="zh-CN"/>
    </w:rPr>
  </w:style>
  <w:style w:type="paragraph" w:styleId="Titel">
    <w:name w:val="Title"/>
    <w:basedOn w:val="Standard"/>
    <w:next w:val="Standard"/>
    <w:link w:val="TitelZchn"/>
    <w:uiPriority w:val="10"/>
    <w:qFormat/>
    <w:pPr>
      <w:contextualSpacing/>
    </w:pPr>
    <w:rPr>
      <w:rFonts w:ascii="Bahnschrift" w:eastAsia="MS Gothic" w:hAnsi="Bahnschrift"/>
      <w:b/>
      <w:color w:val="023D77"/>
      <w:spacing w:val="-10"/>
      <w:kern w:val="2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/>
    </w:pPr>
    <w:rPr>
      <w:rFonts w:ascii="Bahnschrift" w:eastAsia="MS Mincho" w:hAnsi="Bahnschrift"/>
      <w:color w:val="FA5454"/>
      <w:spacing w:val="15"/>
      <w:sz w:val="22"/>
      <w:szCs w:val="22"/>
    </w:rPr>
  </w:style>
  <w:style w:type="paragraph" w:styleId="Indexberschrift">
    <w:name w:val="index heading"/>
    <w:basedOn w:val="berschrift"/>
  </w:style>
  <w:style w:type="paragraph" w:styleId="Inhaltsverzeichnisberschrift">
    <w:name w:val="TOC Heading"/>
    <w:basedOn w:val="berschrift1"/>
    <w:next w:val="Standard"/>
    <w:autoRedefine/>
    <w:pPr>
      <w:spacing w:before="480" w:line="276" w:lineRule="auto"/>
    </w:pPr>
    <w:rPr>
      <w:szCs w:val="28"/>
      <w:lang w:eastAsia="de-DE"/>
    </w:rPr>
  </w:style>
  <w:style w:type="paragraph" w:styleId="Verzeichnis1">
    <w:name w:val="toc 1"/>
    <w:basedOn w:val="Standard"/>
    <w:next w:val="Standard"/>
    <w:autoRedefine/>
    <w:pPr>
      <w:spacing w:before="240" w:after="120"/>
    </w:pPr>
    <w:rPr>
      <w:rFonts w:ascii="Bahnschrift" w:hAnsi="Bahnschrift" w:cs="Calibri"/>
      <w:bCs/>
      <w:color w:val="023D77"/>
      <w:sz w:val="20"/>
      <w:szCs w:val="20"/>
    </w:rPr>
  </w:style>
  <w:style w:type="paragraph" w:styleId="Verzeichnis2">
    <w:name w:val="toc 2"/>
    <w:basedOn w:val="Standard"/>
    <w:next w:val="Standard"/>
    <w:autoRedefine/>
    <w:pPr>
      <w:spacing w:before="120"/>
      <w:ind w:left="240"/>
    </w:pPr>
    <w:rPr>
      <w:rFonts w:ascii="Bahnschrift" w:hAnsi="Bahnschrift" w:cs="Calibri"/>
      <w:iCs/>
      <w:color w:val="023D77"/>
      <w:sz w:val="20"/>
      <w:szCs w:val="20"/>
    </w:rPr>
  </w:style>
  <w:style w:type="paragraph" w:styleId="Verzeichnis3">
    <w:name w:val="toc 3"/>
    <w:basedOn w:val="Standard"/>
    <w:next w:val="Standard"/>
    <w:autoRedefine/>
    <w:pPr>
      <w:ind w:left="480"/>
    </w:pPr>
    <w:rPr>
      <w:rFonts w:ascii="Bahnschrift Light" w:hAnsi="Bahnschrift Light" w:cs="Calibri"/>
      <w:color w:val="023D77"/>
      <w:sz w:val="20"/>
      <w:szCs w:val="20"/>
    </w:rPr>
  </w:style>
  <w:style w:type="paragraph" w:styleId="Verzeichnis4">
    <w:name w:val="toc 4"/>
    <w:basedOn w:val="Standard"/>
    <w:next w:val="Standard"/>
    <w:autoRedefine/>
    <w:pPr>
      <w:ind w:left="720"/>
    </w:pPr>
    <w:rPr>
      <w:rFonts w:cs="Calibri"/>
      <w:sz w:val="20"/>
      <w:szCs w:val="20"/>
    </w:rPr>
  </w:style>
  <w:style w:type="paragraph" w:styleId="Verzeichnis5">
    <w:name w:val="toc 5"/>
    <w:basedOn w:val="Standard"/>
    <w:next w:val="Standard"/>
    <w:autoRedefine/>
    <w:pPr>
      <w:ind w:left="960"/>
    </w:pPr>
    <w:rPr>
      <w:rFonts w:cs="Calibri"/>
      <w:sz w:val="20"/>
      <w:szCs w:val="20"/>
    </w:rPr>
  </w:style>
  <w:style w:type="paragraph" w:styleId="Verzeichnis6">
    <w:name w:val="toc 6"/>
    <w:basedOn w:val="Standard"/>
    <w:next w:val="Standard"/>
    <w:autoRedefine/>
    <w:pPr>
      <w:ind w:left="1200"/>
    </w:pPr>
    <w:rPr>
      <w:rFonts w:cs="Calibri"/>
      <w:sz w:val="20"/>
      <w:szCs w:val="20"/>
    </w:rPr>
  </w:style>
  <w:style w:type="paragraph" w:styleId="Verzeichnis7">
    <w:name w:val="toc 7"/>
    <w:basedOn w:val="Standard"/>
    <w:next w:val="Standard"/>
    <w:autoRedefine/>
    <w:pPr>
      <w:ind w:left="1440"/>
    </w:pPr>
    <w:rPr>
      <w:rFonts w:cs="Calibri"/>
      <w:sz w:val="20"/>
      <w:szCs w:val="20"/>
    </w:rPr>
  </w:style>
  <w:style w:type="paragraph" w:styleId="Verzeichnis8">
    <w:name w:val="toc 8"/>
    <w:basedOn w:val="Standard"/>
    <w:next w:val="Standard"/>
    <w:autoRedefine/>
    <w:pPr>
      <w:ind w:left="1680"/>
    </w:pPr>
    <w:rPr>
      <w:rFonts w:cs="Calibri"/>
      <w:sz w:val="20"/>
      <w:szCs w:val="20"/>
    </w:rPr>
  </w:style>
  <w:style w:type="paragraph" w:styleId="Verzeichnis9">
    <w:name w:val="toc 9"/>
    <w:basedOn w:val="Standard"/>
    <w:next w:val="Standard"/>
    <w:autoRedefine/>
    <w:pPr>
      <w:ind w:left="1920"/>
    </w:pPr>
    <w:rPr>
      <w:rFonts w:cs="Calibri"/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ommentartext">
    <w:name w:val="annotation text"/>
    <w:basedOn w:val="Standard"/>
    <w:link w:val="KommentartextZchn"/>
    <w:qFormat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qFormat/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berarbeitung">
    <w:name w:val="Revision"/>
    <w:uiPriority w:val="99"/>
    <w:semiHidden/>
    <w:qFormat/>
    <w:rsid w:val="00AF3D3A"/>
    <w:pPr>
      <w:suppressAutoHyphens w:val="0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D2FA6"/>
    <w:rPr>
      <w:rFonts w:ascii="Segoe UI" w:hAnsi="Segoe UI" w:cs="Segoe UI"/>
      <w:sz w:val="18"/>
      <w:szCs w:val="18"/>
    </w:rPr>
  </w:style>
  <w:style w:type="numbering" w:customStyle="1" w:styleId="AktuelleListe1">
    <w:name w:val="Aktuelle Liste1"/>
    <w:qFormat/>
  </w:style>
  <w:style w:type="numbering" w:customStyle="1" w:styleId="AktuelleListe2">
    <w:name w:val="Aktuelle Liste2"/>
    <w:qFormat/>
  </w:style>
  <w:style w:type="numbering" w:customStyle="1" w:styleId="AktuelleListe3">
    <w:name w:val="Aktuelle Liste3"/>
    <w:qFormat/>
  </w:style>
  <w:style w:type="numbering" w:customStyle="1" w:styleId="AktuelleListe4">
    <w:name w:val="Aktuelle Liste4"/>
    <w:qFormat/>
  </w:style>
  <w:style w:type="numbering" w:customStyle="1" w:styleId="AktuelleListe5">
    <w:name w:val="Aktuelle Liste5"/>
    <w:qFormat/>
  </w:style>
  <w:style w:type="numbering" w:customStyle="1" w:styleId="AktuelleListe6">
    <w:name w:val="Aktuelle Liste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B600-596F-437B-835F-3E3B8E09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1283</Characters>
  <Application>Microsoft Office Word</Application>
  <DocSecurity>0</DocSecurity>
  <Lines>10</Lines>
  <Paragraphs>2</Paragraphs>
  <ScaleCrop>false</ScaleCrop>
  <Company>Hochschule Heilbronn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Wiesner</dc:creator>
  <cp:keywords> docId A6ADFA22C10CD602958C1B21270BCB2D</cp:keywords>
  <dc:description/>
  <cp:lastModifiedBy>Monika Pobiruchin</cp:lastModifiedBy>
  <cp:revision>6</cp:revision>
  <cp:lastPrinted>2022-07-15T06:53:00Z</cp:lastPrinted>
  <dcterms:created xsi:type="dcterms:W3CDTF">2023-01-20T08:46:00Z</dcterms:created>
  <dcterms:modified xsi:type="dcterms:W3CDTF">2023-02-02T14:47:00Z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